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uto"/>
        <w:ind w:firstLine="0" w:firstLineChars="0"/>
        <w:jc w:val="center"/>
        <w:textAlignment w:val="auto"/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40"/>
          <w:szCs w:val="44"/>
        </w:rPr>
      </w:pPr>
      <w:r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40"/>
          <w:szCs w:val="44"/>
        </w:rPr>
        <w:t>WTC2024</w:t>
      </w: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40"/>
          <w:szCs w:val="44"/>
        </w:rPr>
        <w:t>网络服务申请表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180" w:lineRule="auto"/>
        <w:ind w:firstLine="0" w:firstLineChars="0"/>
        <w:jc w:val="center"/>
        <w:textAlignment w:val="auto"/>
        <w:rPr>
          <w:rFonts w:ascii="阿里巴巴普惠体 2.0 75 SemiBold" w:hAnsi="阿里巴巴普惠体 2.0 75 SemiBold" w:eastAsia="阿里巴巴普惠体 2.0 75 SemiBold" w:cs="阿里巴巴普惠体 2.0 75 SemiBold"/>
          <w:color w:val="00706E"/>
          <w:spacing w:val="0"/>
          <w:sz w:val="32"/>
          <w:szCs w:val="32"/>
        </w:rPr>
      </w:pPr>
      <w:r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32"/>
          <w:szCs w:val="32"/>
        </w:rPr>
        <w:t>WTC2024</w:t>
      </w: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32"/>
          <w:szCs w:val="32"/>
        </w:rPr>
        <w:t xml:space="preserve"> Network Service Req</w:t>
      </w:r>
      <w:bookmarkStart w:id="1" w:name="_GoBack"/>
      <w:bookmarkEnd w:id="1"/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32"/>
          <w:szCs w:val="32"/>
        </w:rPr>
        <w:t>uest Form</w:t>
      </w:r>
    </w:p>
    <w:tbl>
      <w:tblPr>
        <w:tblStyle w:val="6"/>
        <w:tblW w:w="9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468"/>
        <w:gridCol w:w="1534"/>
        <w:gridCol w:w="1397"/>
        <w:gridCol w:w="1604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right"/>
              <w:textAlignment w:val="auto"/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截止日期：</w:t>
            </w:r>
            <w:bookmarkStart w:id="0" w:name="OLE_LINK1"/>
            <w:r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2024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年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/>
              </w:rPr>
              <w:t>3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月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/>
              </w:rPr>
              <w:t>31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日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right"/>
              <w:textAlignment w:val="auto"/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Submission Deadline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：</w:t>
            </w:r>
            <w:r>
              <w:rPr>
                <w:rFonts w:hint="eastAsia" w:ascii="Arial" w:hAnsi="Arial" w:eastAsia="等线" w:cs="Arial"/>
                <w:b/>
                <w:bCs/>
                <w:color w:val="C00000"/>
                <w:kern w:val="0"/>
                <w:sz w:val="18"/>
                <w:szCs w:val="18"/>
              </w:rPr>
              <w:t>March</w:t>
            </w:r>
            <w:r>
              <w:rPr>
                <w:rFonts w:hint="eastAsia" w:ascii="Arial" w:hAnsi="Arial" w:eastAsia="等线" w:cs="Arial"/>
                <w:b/>
                <w:bCs/>
                <w:color w:val="C00000"/>
                <w:kern w:val="0"/>
                <w:sz w:val="18"/>
                <w:szCs w:val="18"/>
                <w:lang w:val="en-US" w:eastAsia="zh-CN"/>
              </w:rPr>
              <w:t xml:space="preserve"> 31</w:t>
            </w:r>
            <w:r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, 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35" w:type="dxa"/>
            <w:gridSpan w:val="2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F1F1F1" w:sz="4" w:space="0"/>
            </w:tcBorders>
            <w:shd w:val="clear" w:color="000000" w:fill="279A8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1"/>
                <w:szCs w:val="18"/>
                <w14:textFill>
                  <w14:solidFill>
                    <w14:schemeClr w14:val="bg1"/>
                  </w14:solidFill>
                </w14:textFill>
              </w:rPr>
              <w:t>主场服务商联系方式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7"/>
                <w:sz w:val="20"/>
                <w:szCs w:val="15"/>
                <w14:textFill>
                  <w14:solidFill>
                    <w14:schemeClr w14:val="bg1"/>
                  </w14:solidFill>
                </w14:textFill>
              </w:rPr>
              <w:t xml:space="preserve"> Official Service Contractor</w:t>
            </w:r>
          </w:p>
        </w:tc>
        <w:tc>
          <w:tcPr>
            <w:tcW w:w="5833" w:type="dxa"/>
            <w:gridSpan w:val="4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279A82" w:sz="4" w:space="0"/>
            </w:tcBorders>
            <w:shd w:val="clear" w:color="000000" w:fill="279A8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1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填表人联系方式 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7"/>
                <w:sz w:val="20"/>
                <w:szCs w:val="15"/>
                <w14:textFill>
                  <w14:solidFill>
                    <w14:schemeClr w14:val="bg1"/>
                  </w14:solidFill>
                </w14:textFill>
              </w:rPr>
              <w:t>Form Filled 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135" w:type="dxa"/>
            <w:gridSpan w:val="2"/>
            <w:vMerge w:val="restart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0"/>
                <w:szCs w:val="20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  <w:lang w:val="en-GB"/>
              </w:rPr>
              <w:t>绿碳国际会展(深圳)有限公司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GREEN CARBON INTERNATIONAL EXHIBITION (SHENZHEN) CO., LTD.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公司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Exhibitor Name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35" w:type="dxa"/>
            <w:gridSpan w:val="2"/>
            <w:vMerge w:val="continue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展位号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  <w:t>Booth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 xml:space="preserve"> No.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展位面积Area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GB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Contact Person:</w:t>
            </w:r>
          </w:p>
        </w:tc>
        <w:tc>
          <w:tcPr>
            <w:tcW w:w="2468" w:type="dxa"/>
            <w:tcBorders>
              <w:top w:val="single" w:color="279A82" w:sz="4" w:space="0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/>
              </w:rPr>
              <w:t xml:space="preserve">严 先生 Mr.Yan 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Contact Person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spacing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tcBorders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手机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Phone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468" w:type="dxa"/>
            <w:tcBorders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/>
              </w:rPr>
              <w:t>13560152334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手机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Phone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spacing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tcBorders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邮箱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2468" w:type="dxa"/>
            <w:tcBorders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</w:rPr>
            </w:pPr>
            <w:r>
              <w:rPr>
                <w:rFonts w:ascii="Open Sans" w:hAnsi="Open Sans" w:eastAsia="阿里巴巴普惠体 2.0 65 Medium" w:cs="Open Sans"/>
                <w:b w:val="0"/>
                <w:spacing w:val="0"/>
                <w:sz w:val="21"/>
              </w:rPr>
              <w:fldChar w:fldCharType="begin"/>
            </w:r>
            <w:r>
              <w:rPr>
                <w:rFonts w:ascii="Open Sans" w:hAnsi="Open Sans" w:eastAsia="阿里巴巴普惠体 2.0 65 Medium" w:cs="Open Sans"/>
                <w:b w:val="0"/>
                <w:spacing w:val="0"/>
                <w:sz w:val="21"/>
              </w:rPr>
              <w:instrText xml:space="preserve"> HYPERLINK "mailto:order@wtc2024.cn" </w:instrText>
            </w:r>
            <w:r>
              <w:rPr>
                <w:rFonts w:ascii="Open Sans" w:hAnsi="Open Sans" w:eastAsia="阿里巴巴普惠体 2.0 65 Medium" w:cs="Open Sans"/>
                <w:b w:val="0"/>
                <w:spacing w:val="0"/>
                <w:sz w:val="21"/>
              </w:rPr>
              <w:fldChar w:fldCharType="separate"/>
            </w:r>
            <w:r>
              <w:rPr>
                <w:rStyle w:val="9"/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order@wtc2024.cn</w:t>
            </w:r>
            <w:r>
              <w:rPr>
                <w:rStyle w:val="9"/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邮箱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spacing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uto"/>
        <w:ind w:firstLine="0" w:firstLineChars="0"/>
        <w:jc w:val="left"/>
        <w:textAlignment w:val="auto"/>
        <w:rPr>
          <w:rFonts w:hint="eastAsia" w:ascii="Open Sans" w:hAnsi="Open Sans" w:eastAsia="阿里巴巴普惠体 2.0 65 Medium" w:cs="Open Sans"/>
          <w:b w:val="0"/>
          <w:spacing w:val="0"/>
          <w:sz w:val="18"/>
          <w:szCs w:val="21"/>
        </w:rPr>
      </w:pPr>
    </w:p>
    <w:tbl>
      <w:tblPr>
        <w:tblStyle w:val="6"/>
        <w:tblW w:w="9968" w:type="dxa"/>
        <w:tblInd w:w="0" w:type="dxa"/>
        <w:tblBorders>
          <w:top w:val="single" w:color="279A82" w:sz="4" w:space="0"/>
          <w:left w:val="single" w:color="279A82" w:sz="4" w:space="0"/>
          <w:bottom w:val="single" w:color="279A82" w:sz="4" w:space="0"/>
          <w:right w:val="single" w:color="279A82" w:sz="4" w:space="0"/>
          <w:insideH w:val="single" w:color="279A82" w:sz="4" w:space="0"/>
          <w:insideV w:val="single" w:color="279A8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53"/>
        <w:gridCol w:w="3980"/>
        <w:gridCol w:w="1564"/>
        <w:gridCol w:w="890"/>
        <w:gridCol w:w="1867"/>
      </w:tblGrid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4" w:type="dxa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20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20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Category</w:t>
            </w:r>
          </w:p>
        </w:tc>
        <w:tc>
          <w:tcPr>
            <w:tcW w:w="653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No.</w:t>
            </w:r>
          </w:p>
        </w:tc>
        <w:tc>
          <w:tcPr>
            <w:tcW w:w="3980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Spec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ification</w:t>
            </w:r>
          </w:p>
        </w:tc>
        <w:tc>
          <w:tcPr>
            <w:tcW w:w="1564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  <w:t>单价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18"/>
                <w:szCs w:val="20"/>
                <w14:textFill>
                  <w14:solidFill>
                    <w14:schemeClr w14:val="bg1"/>
                  </w14:solidFill>
                </w14:textFill>
              </w:rPr>
              <w:t>（元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18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/个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18"/>
                <w:szCs w:val="20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 xml:space="preserve">Unit 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Price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CNY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/pc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890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数量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18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/个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Qty/pc</w:t>
            </w:r>
          </w:p>
        </w:tc>
        <w:tc>
          <w:tcPr>
            <w:tcW w:w="1867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279A82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金额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18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(元）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Amount (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CNY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ascii="Open Sans" w:hAnsi="Open Sans" w:eastAsia="阿里巴巴普惠体 2.0 65 Medium" w:cs="宋体"/>
                <w:sz w:val="20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网络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Network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3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无线 VIP WIFI-5M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  <w:lang w:val="en-US" w:eastAsia="zh-CN"/>
              </w:rPr>
              <w:t>-仅限一台5G 终端</w:t>
            </w:r>
            <w:r>
              <w:rPr>
                <w:rFonts w:hint="eastAsia" w:ascii="Open Sans" w:hAnsi="Open Sans" w:eastAsia="阿里巴巴普惠体 2.0 65 Medium" w:cs="Segoe UI"/>
                <w:b w:val="0"/>
                <w:bCs w:val="0"/>
                <w:color w:val="24292F"/>
                <w:spacing w:val="-11"/>
                <w:sz w:val="18"/>
                <w:szCs w:val="18"/>
                <w:lang w:val="en-US" w:eastAsia="zh-CN"/>
              </w:rPr>
              <w:t>Only for one 5G terminal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￥700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3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宋体"/>
                <w:sz w:val="20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无线 VIP WIFI-10M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  <w:lang w:val="en-US" w:eastAsia="zh-CN"/>
              </w:rPr>
              <w:t>-仅限一台5G 终端</w:t>
            </w:r>
            <w:r>
              <w:rPr>
                <w:rFonts w:hint="eastAsia" w:ascii="Open Sans" w:hAnsi="Open Sans" w:eastAsia="阿里巴巴普惠体 2.0 65 Medium" w:cs="Segoe UI"/>
                <w:b w:val="0"/>
                <w:bCs w:val="0"/>
                <w:color w:val="24292F"/>
                <w:spacing w:val="-11"/>
                <w:sz w:val="18"/>
                <w:szCs w:val="18"/>
                <w:lang w:val="en-US" w:eastAsia="zh-CN"/>
              </w:rPr>
              <w:t>Only for one 5G terminal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￥1,350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2"/>
              </w:rPr>
              <w:t>无线 VIP WIFI-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2"/>
                <w:lang w:val="en-US" w:eastAsia="zh-CN"/>
              </w:rPr>
              <w:t>2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2"/>
              </w:rPr>
              <w:t>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2"/>
                <w:szCs w:val="22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  <w:lang w:val="en-US" w:eastAsia="zh-CN"/>
              </w:rPr>
              <w:t>-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仅限一台5G 终端</w:t>
            </w:r>
            <w:r>
              <w:rPr>
                <w:rFonts w:hint="eastAsia" w:ascii="Open Sans" w:hAnsi="Open Sans" w:eastAsia="阿里巴巴普惠体 2.0 65 Medium" w:cs="Segoe UI"/>
                <w:b w:val="0"/>
                <w:bCs w:val="0"/>
                <w:color w:val="24292F"/>
                <w:spacing w:val="-11"/>
                <w:sz w:val="18"/>
                <w:szCs w:val="18"/>
                <w:lang w:val="en-US" w:eastAsia="zh-CN"/>
              </w:rPr>
              <w:t>Only for one 5G terminal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￥2,650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3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Segoe UI"/>
                <w:color w:val="24292F"/>
                <w:spacing w:val="-11"/>
                <w:sz w:val="20"/>
                <w:szCs w:val="20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光纤宽带</w:t>
            </w:r>
            <w:r>
              <w:rPr>
                <w:rFonts w:ascii="Open Sans" w:hAnsi="Open Sans" w:eastAsia="阿里巴巴普惠体 2.0 65 Medium" w:cs="Segoe UI"/>
                <w:color w:val="24292F"/>
                <w:spacing w:val="-11"/>
                <w:sz w:val="20"/>
                <w:szCs w:val="20"/>
              </w:rPr>
              <w:t>Fiber broadband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-500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  <w:lang w:val="en-US" w:eastAsia="zh-CN"/>
              </w:rPr>
              <w:t>M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下行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>D</w:t>
            </w:r>
            <w:r>
              <w:rPr>
                <w:rFonts w:ascii="Open Sans" w:hAnsi="Open Sans" w:eastAsia="阿里巴巴普惠体 2.0 65 Medium" w:cs="Segoe UI"/>
                <w:color w:val="24292F"/>
                <w:spacing w:val="-17"/>
                <w:sz w:val="18"/>
                <w:szCs w:val="18"/>
              </w:rPr>
              <w:t>o</w:t>
            </w:r>
            <w:r>
              <w:rPr>
                <w:rFonts w:ascii="Open Sans" w:hAnsi="Open Sans" w:eastAsia="阿里巴巴普惠体 2.0 65 Medium" w:cs="Segoe UI"/>
                <w:b w:val="0"/>
                <w:bCs w:val="0"/>
                <w:color w:val="24292F"/>
                <w:spacing w:val="-17"/>
                <w:sz w:val="18"/>
                <w:szCs w:val="18"/>
              </w:rPr>
              <w:t>wn</w:t>
            </w:r>
            <w:r>
              <w:rPr>
                <w:rFonts w:ascii="Open Sans" w:hAnsi="Open Sans" w:eastAsia="阿里巴巴普惠体 2.0 65 Medium" w:cs="Segoe UI"/>
                <w:color w:val="24292F"/>
                <w:spacing w:val="-17"/>
                <w:sz w:val="18"/>
                <w:szCs w:val="18"/>
              </w:rPr>
              <w:t>load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/50M上行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>U</w:t>
            </w:r>
            <w:r>
              <w:rPr>
                <w:rFonts w:ascii="Open Sans" w:hAnsi="Open Sans" w:eastAsia="阿里巴巴普惠体 2.0 65 Medium" w:cs="Segoe UI"/>
                <w:color w:val="24292F"/>
                <w:spacing w:val="-17"/>
                <w:sz w:val="18"/>
                <w:szCs w:val="18"/>
              </w:rPr>
              <w:t>pload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￥8,700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3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Segoe UI"/>
                <w:color w:val="24292F"/>
                <w:spacing w:val="-11"/>
                <w:sz w:val="20"/>
                <w:szCs w:val="20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光纤宽带</w:t>
            </w:r>
            <w:r>
              <w:rPr>
                <w:rFonts w:ascii="Open Sans" w:hAnsi="Open Sans" w:eastAsia="阿里巴巴普惠体 2.0 65 Medium" w:cs="Segoe UI"/>
                <w:color w:val="24292F"/>
                <w:spacing w:val="-11"/>
                <w:sz w:val="20"/>
                <w:szCs w:val="20"/>
              </w:rPr>
              <w:t xml:space="preserve">Fiber broadband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-1000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  <w:lang w:val="en-US" w:eastAsia="zh-CN"/>
              </w:rPr>
              <w:t xml:space="preserve">M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下行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>D</w:t>
            </w:r>
            <w:r>
              <w:rPr>
                <w:rFonts w:ascii="Open Sans" w:hAnsi="Open Sans" w:eastAsia="阿里巴巴普惠体 2.0 65 Medium" w:cs="Segoe UI"/>
                <w:color w:val="24292F"/>
                <w:spacing w:val="-17"/>
                <w:sz w:val="18"/>
                <w:szCs w:val="18"/>
              </w:rPr>
              <w:t>ownload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</w:rPr>
              <w:t>/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100M上行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>U</w:t>
            </w:r>
            <w:r>
              <w:rPr>
                <w:rFonts w:ascii="Open Sans" w:hAnsi="Open Sans" w:eastAsia="阿里巴巴普惠体 2.0 65 Medium" w:cs="Segoe UI"/>
                <w:color w:val="24292F"/>
                <w:spacing w:val="-17"/>
                <w:sz w:val="18"/>
                <w:szCs w:val="18"/>
              </w:rPr>
              <w:t>pload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￥10,500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6</w:t>
            </w:r>
          </w:p>
        </w:tc>
        <w:tc>
          <w:tcPr>
            <w:tcW w:w="3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光纤专线</w:t>
            </w:r>
            <w:r>
              <w:rPr>
                <w:rFonts w:ascii="Open Sans" w:hAnsi="Open Sans" w:eastAsia="阿里巴巴普惠体 2.0 65 Medium" w:cs="Segoe UI"/>
                <w:color w:val="24292F"/>
                <w:spacing w:val="-11"/>
                <w:sz w:val="20"/>
                <w:szCs w:val="20"/>
              </w:rPr>
              <w:t>Fiber dedicated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Open Sans" w:hAnsi="Open Sans" w:eastAsia="阿里巴巴普惠体 2.0 65 Medium" w:cs="Segoe UI"/>
                <w:color w:val="24292F"/>
                <w:spacing w:val="-11"/>
                <w:sz w:val="20"/>
                <w:szCs w:val="20"/>
              </w:rPr>
              <w:t>line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-20M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（5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I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  <w:lang w:val="en-US" w:eastAsia="zh-CN"/>
              </w:rPr>
              <w:t>P 可用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>A</w:t>
            </w:r>
            <w:r>
              <w:rPr>
                <w:rFonts w:ascii="Open Sans" w:hAnsi="Open Sans" w:eastAsia="阿里巴巴普惠体 2.0 65 Medium" w:cs="Segoe UI"/>
                <w:color w:val="24292F"/>
                <w:spacing w:val="-17"/>
                <w:sz w:val="18"/>
                <w:szCs w:val="18"/>
              </w:rPr>
              <w:t>vailable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Open Sans" w:hAnsi="Open Sans" w:eastAsia="阿里巴巴普惠体 2.0 65 Medium" w:cs="Segoe UI"/>
                <w:color w:val="24292F"/>
                <w:sz w:val="20"/>
                <w:szCs w:val="20"/>
              </w:rPr>
              <w:t xml:space="preserve">) 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￥24,500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7</w:t>
            </w:r>
          </w:p>
        </w:tc>
        <w:tc>
          <w:tcPr>
            <w:tcW w:w="3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光纤专线</w:t>
            </w:r>
            <w:r>
              <w:rPr>
                <w:rFonts w:ascii="Open Sans" w:hAnsi="Open Sans" w:eastAsia="阿里巴巴普惠体 2.0 65 Medium" w:cs="Segoe UI"/>
                <w:color w:val="24292F"/>
                <w:spacing w:val="-11"/>
                <w:sz w:val="20"/>
                <w:szCs w:val="20"/>
              </w:rPr>
              <w:t>Fiber dedicated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Open Sans" w:hAnsi="Open Sans" w:eastAsia="阿里巴巴普惠体 2.0 65 Medium" w:cs="Segoe UI"/>
                <w:color w:val="24292F"/>
                <w:spacing w:val="-11"/>
                <w:sz w:val="20"/>
                <w:szCs w:val="20"/>
              </w:rPr>
              <w:t>line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-50M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（5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I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  <w:lang w:val="en-US" w:eastAsia="zh-CN"/>
              </w:rPr>
              <w:t>P 可用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>A</w:t>
            </w:r>
            <w:r>
              <w:rPr>
                <w:rFonts w:ascii="Open Sans" w:hAnsi="Open Sans" w:eastAsia="阿里巴巴普惠体 2.0 65 Medium" w:cs="Segoe UI"/>
                <w:color w:val="24292F"/>
                <w:spacing w:val="-17"/>
                <w:sz w:val="18"/>
                <w:szCs w:val="18"/>
              </w:rPr>
              <w:t>vailable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Open Sans" w:hAnsi="Open Sans" w:eastAsia="阿里巴巴普惠体 2.0 65 Medium" w:cs="Segoe UI"/>
                <w:color w:val="24292F"/>
                <w:spacing w:val="-17"/>
                <w:sz w:val="18"/>
                <w:szCs w:val="18"/>
              </w:rPr>
              <w:t>)</w:t>
            </w:r>
            <w:r>
              <w:rPr>
                <w:rFonts w:ascii="Open Sans" w:hAnsi="Open Sans" w:eastAsia="阿里巴巴普惠体 2.0 65 Medium" w:cs="Segoe UI"/>
                <w:color w:val="24292F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￥38,500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8</w:t>
            </w:r>
          </w:p>
        </w:tc>
        <w:tc>
          <w:tcPr>
            <w:tcW w:w="3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宋体"/>
                <w:sz w:val="20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光纤专线</w:t>
            </w:r>
            <w:r>
              <w:rPr>
                <w:rFonts w:ascii="Open Sans" w:hAnsi="Open Sans" w:eastAsia="阿里巴巴普惠体 2.0 65 Medium" w:cs="Segoe UI"/>
                <w:color w:val="24292F"/>
                <w:spacing w:val="-11"/>
                <w:sz w:val="20"/>
                <w:szCs w:val="20"/>
              </w:rPr>
              <w:t>Fiber dedicated line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-100M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（5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I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1"/>
                <w:lang w:val="en-US" w:eastAsia="zh-CN"/>
              </w:rPr>
              <w:t>P 可用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>A</w:t>
            </w:r>
            <w:r>
              <w:rPr>
                <w:rFonts w:ascii="Open Sans" w:hAnsi="Open Sans" w:eastAsia="阿里巴巴普惠体 2.0 65 Medium" w:cs="Segoe UI"/>
                <w:color w:val="24292F"/>
                <w:spacing w:val="-17"/>
                <w:sz w:val="18"/>
                <w:szCs w:val="18"/>
              </w:rPr>
              <w:t>vailable</w:t>
            </w:r>
            <w:r>
              <w:rPr>
                <w:rFonts w:hint="eastAsia" w:ascii="Open Sans" w:hAnsi="Open Sans" w:eastAsia="阿里巴巴普惠体 2.0 65 Medium" w:cs="Segoe UI"/>
                <w:color w:val="24292F"/>
                <w:spacing w:val="-1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Open Sans" w:hAnsi="Open Sans" w:eastAsia="阿里巴巴普惠体 2.0 65 Medium" w:cs="Segoe UI"/>
                <w:color w:val="24292F"/>
                <w:spacing w:val="-17"/>
                <w:sz w:val="18"/>
                <w:szCs w:val="18"/>
              </w:rPr>
              <w:t xml:space="preserve">) 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￥70,000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9</w:t>
            </w:r>
          </w:p>
        </w:tc>
        <w:tc>
          <w:tcPr>
            <w:tcW w:w="3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1"/>
              </w:rPr>
              <w:t>局域网</w:t>
            </w:r>
            <w:r>
              <w:rPr>
                <w:rFonts w:ascii="Open Sans" w:hAnsi="Open Sans" w:eastAsia="阿里巴巴普惠体 2.0 65 Medium" w:cs="Segoe UI"/>
                <w:color w:val="24292F"/>
                <w:spacing w:val="-11"/>
                <w:sz w:val="20"/>
                <w:szCs w:val="20"/>
              </w:rPr>
              <w:t>Local area network (LAN)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￥5,600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righ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合计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(元)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Total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  <w:t xml:space="preserve">  Amount(CNY) 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1" w:beforeLines="80" w:line="180" w:lineRule="auto"/>
        <w:ind w:firstLine="0" w:firstLineChars="0"/>
        <w:jc w:val="left"/>
        <w:textAlignment w:val="auto"/>
        <w:rPr>
          <w:rFonts w:hint="eastAsia" w:ascii="Open Sans" w:hAnsi="Open Sans" w:eastAsia="阿里巴巴普惠体 2.0 65 Medium" w:cs="Open Sans"/>
          <w:b/>
          <w:bCs w:val="0"/>
          <w:spacing w:val="0"/>
          <w:sz w:val="28"/>
          <w:szCs w:val="3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020" w:bottom="907" w:left="1020" w:header="1361" w:footer="56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2.0 75 SemiBold">
    <w:panose1 w:val="00020600040101010101"/>
    <w:charset w:val="86"/>
    <w:family w:val="roman"/>
    <w:pitch w:val="default"/>
    <w:sig w:usb0="A00002FF" w:usb1="7ACF7CFB" w:usb2="0000001E" w:usb3="00000000" w:csb0="0004009F" w:csb1="0000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阿里巴巴普惠体 2.0 65 Medium">
    <w:panose1 w:val="00020600040101010101"/>
    <w:charset w:val="86"/>
    <w:family w:val="roman"/>
    <w:pitch w:val="default"/>
    <w:sig w:usb0="A00002FF" w:usb1="7ACF7CFB" w:usb2="0000001E" w:usb3="00000000" w:csb0="0004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</w:pP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hint="eastAsia" w:eastAsia="方正仿宋简体"/>
        <w:lang w:eastAsia="zh-CN"/>
      </w:rPr>
    </w:pPr>
    <w:r>
      <w:rPr>
        <w:rFonts w:hint="eastAsia" w:eastAsia="方正仿宋简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-935990</wp:posOffset>
          </wp:positionV>
          <wp:extent cx="7592695" cy="856615"/>
          <wp:effectExtent l="0" t="0" r="8255" b="635"/>
          <wp:wrapTopAndBottom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30717"/>
    <w:multiLevelType w:val="multilevel"/>
    <w:tmpl w:val="30130717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YWU4ZDliMmRiMGI0YmQ1OTg2NmU3MDZkN2M0NDEifQ=="/>
  </w:docVars>
  <w:rsids>
    <w:rsidRoot w:val="003C4834"/>
    <w:rsid w:val="0001179D"/>
    <w:rsid w:val="002052BB"/>
    <w:rsid w:val="003C4834"/>
    <w:rsid w:val="004A4AF2"/>
    <w:rsid w:val="004E41D1"/>
    <w:rsid w:val="005A780F"/>
    <w:rsid w:val="005B0E06"/>
    <w:rsid w:val="008B6087"/>
    <w:rsid w:val="00A20B78"/>
    <w:rsid w:val="00A72226"/>
    <w:rsid w:val="00B113CC"/>
    <w:rsid w:val="02D600CE"/>
    <w:rsid w:val="034D095E"/>
    <w:rsid w:val="03D65769"/>
    <w:rsid w:val="05177179"/>
    <w:rsid w:val="06630BD1"/>
    <w:rsid w:val="066C29A8"/>
    <w:rsid w:val="06AB7C88"/>
    <w:rsid w:val="07972760"/>
    <w:rsid w:val="083B7DE0"/>
    <w:rsid w:val="09D90056"/>
    <w:rsid w:val="0D1C27DD"/>
    <w:rsid w:val="0E5F1D0A"/>
    <w:rsid w:val="0F503CB0"/>
    <w:rsid w:val="12364185"/>
    <w:rsid w:val="13154660"/>
    <w:rsid w:val="15EB5155"/>
    <w:rsid w:val="18820C52"/>
    <w:rsid w:val="1B773153"/>
    <w:rsid w:val="1CD4376D"/>
    <w:rsid w:val="1E127348"/>
    <w:rsid w:val="1E1448ED"/>
    <w:rsid w:val="1F7312F5"/>
    <w:rsid w:val="205B4263"/>
    <w:rsid w:val="228F63FE"/>
    <w:rsid w:val="22FB5034"/>
    <w:rsid w:val="23935416"/>
    <w:rsid w:val="24012133"/>
    <w:rsid w:val="25A57CC0"/>
    <w:rsid w:val="27EF3CAD"/>
    <w:rsid w:val="2B4F0E68"/>
    <w:rsid w:val="2B8C70F9"/>
    <w:rsid w:val="2C4E2ECE"/>
    <w:rsid w:val="2F1F6DA3"/>
    <w:rsid w:val="32714081"/>
    <w:rsid w:val="32D16607"/>
    <w:rsid w:val="334F575A"/>
    <w:rsid w:val="34273D49"/>
    <w:rsid w:val="348C5F98"/>
    <w:rsid w:val="39327EF1"/>
    <w:rsid w:val="39B30B63"/>
    <w:rsid w:val="3A9C6CAC"/>
    <w:rsid w:val="3ABD7E73"/>
    <w:rsid w:val="3B457B92"/>
    <w:rsid w:val="3E283348"/>
    <w:rsid w:val="3F31531D"/>
    <w:rsid w:val="41411854"/>
    <w:rsid w:val="42FF0E7C"/>
    <w:rsid w:val="43DC2C88"/>
    <w:rsid w:val="47DE01B2"/>
    <w:rsid w:val="49E04189"/>
    <w:rsid w:val="4A7C3F35"/>
    <w:rsid w:val="4C701E77"/>
    <w:rsid w:val="50746218"/>
    <w:rsid w:val="50C04F7D"/>
    <w:rsid w:val="58013E17"/>
    <w:rsid w:val="5B484CF5"/>
    <w:rsid w:val="5CD526CC"/>
    <w:rsid w:val="5E27009F"/>
    <w:rsid w:val="5EAF6EC2"/>
    <w:rsid w:val="613524AB"/>
    <w:rsid w:val="62370ACC"/>
    <w:rsid w:val="63B94585"/>
    <w:rsid w:val="644A7B3C"/>
    <w:rsid w:val="64EC4FB2"/>
    <w:rsid w:val="65811338"/>
    <w:rsid w:val="696D1639"/>
    <w:rsid w:val="6B574BF4"/>
    <w:rsid w:val="6BF30CC1"/>
    <w:rsid w:val="6D6C2C47"/>
    <w:rsid w:val="702B32D2"/>
    <w:rsid w:val="70D951E5"/>
    <w:rsid w:val="712D37CE"/>
    <w:rsid w:val="71E5627B"/>
    <w:rsid w:val="746A20D7"/>
    <w:rsid w:val="74EC0632"/>
    <w:rsid w:val="75E10014"/>
    <w:rsid w:val="79D16E08"/>
    <w:rsid w:val="7CE670AC"/>
    <w:rsid w:val="AFB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eastAsia="方正仿宋简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numPr>
        <w:ilvl w:val="0"/>
        <w:numId w:val="1"/>
      </w:numPr>
      <w:spacing w:before="120" w:after="120"/>
      <w:ind w:left="420" w:hanging="420"/>
      <w:outlineLvl w:val="0"/>
    </w:pPr>
    <w:rPr>
      <w:rFonts w:ascii="Times New Roman" w:hAnsi="Times New Roman" w:eastAsia="方正楷体简体"/>
      <w:b/>
      <w:bCs/>
      <w:kern w:val="44"/>
      <w:sz w:val="32"/>
      <w:szCs w:val="96"/>
      <w:shd w:val="clear" w:color="auto" w:fill="FFFFFF"/>
    </w:rPr>
  </w:style>
  <w:style w:type="paragraph" w:styleId="3">
    <w:name w:val="heading 2"/>
    <w:basedOn w:val="1"/>
    <w:next w:val="1"/>
    <w:link w:val="10"/>
    <w:autoRedefine/>
    <w:unhideWhenUsed/>
    <w:qFormat/>
    <w:uiPriority w:val="9"/>
    <w:pPr>
      <w:keepNext/>
      <w:keepLines/>
      <w:tabs>
        <w:tab w:val="left" w:pos="851"/>
      </w:tabs>
      <w:ind w:firstLine="560" w:firstLineChars="0"/>
      <w:jc w:val="left"/>
      <w:outlineLvl w:val="1"/>
    </w:pPr>
    <w:rPr>
      <w:rFonts w:ascii="Times New Roman" w:hAnsi="Times New Roman" w:eastAsia="方正黑体简体" w:cstheme="majorBidi"/>
      <w:bCs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字符"/>
    <w:basedOn w:val="8"/>
    <w:link w:val="3"/>
    <w:autoRedefine/>
    <w:qFormat/>
    <w:uiPriority w:val="9"/>
    <w:rPr>
      <w:rFonts w:ascii="Times New Roman" w:hAnsi="Times New Roman" w:eastAsia="方正黑体简体" w:cstheme="majorBidi"/>
      <w:bCs/>
      <w:sz w:val="28"/>
      <w:szCs w:val="32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ascii="Times New Roman" w:hAnsi="Times New Roman" w:eastAsia="方正楷体简体"/>
      <w:b/>
      <w:bCs/>
      <w:kern w:val="44"/>
      <w:sz w:val="32"/>
      <w:szCs w:val="96"/>
    </w:rPr>
  </w:style>
  <w:style w:type="character" w:customStyle="1" w:styleId="12">
    <w:name w:val="页眉 字符"/>
    <w:basedOn w:val="8"/>
    <w:link w:val="5"/>
    <w:autoRedefine/>
    <w:qFormat/>
    <w:uiPriority w:val="99"/>
    <w:rPr>
      <w:rFonts w:eastAsia="方正仿宋简体"/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rFonts w:eastAsia="方正仿宋简体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/>
    </w:pPr>
  </w:style>
  <w:style w:type="character" w:customStyle="1" w:styleId="15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894</Characters>
  <Lines>8</Lines>
  <Paragraphs>2</Paragraphs>
  <TotalTime>1</TotalTime>
  <ScaleCrop>false</ScaleCrop>
  <LinksUpToDate>false</LinksUpToDate>
  <CharactersWithSpaces>979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2023-05-18T17:02:00Z</dcterms:created>
  <dc:creator>lizy</dc:creator>
  <cp:lastModifiedBy>双威-黄博生</cp:lastModifiedBy>
  <dcterms:modified xsi:type="dcterms:W3CDTF">2024-01-10T02:39:35Z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8452230C042B225248B2DC648672FEC9_43</vt:lpwstr>
  </property>
</Properties>
</file>